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A3" w:rsidRPr="00C123A3" w:rsidRDefault="00354DEF" w:rsidP="00C123A3">
      <w:pPr>
        <w:shd w:val="clear" w:color="auto" w:fill="FFFFFF"/>
        <w:spacing w:line="270" w:lineRule="atLeast"/>
        <w:jc w:val="center"/>
        <w:rPr>
          <w:rFonts w:ascii="Century Gothic" w:eastAsia="Times New Roman" w:hAnsi="Century Gothic"/>
          <w:b/>
          <w:bCs/>
          <w:color w:val="141823"/>
          <w:sz w:val="28"/>
          <w:szCs w:val="21"/>
          <w:lang w:val="en-GB" w:eastAsia="en-GB"/>
        </w:rPr>
      </w:pPr>
      <w:hyperlink r:id="rId6" w:history="1">
        <w:r w:rsidR="00C123A3" w:rsidRPr="00C123A3">
          <w:rPr>
            <w:rFonts w:ascii="Century Gothic" w:eastAsia="Times New Roman" w:hAnsi="Century Gothic"/>
            <w:b/>
            <w:bCs/>
            <w:color w:val="232937"/>
            <w:sz w:val="28"/>
            <w:szCs w:val="21"/>
            <w:lang w:val="en-GB" w:eastAsia="en-GB"/>
          </w:rPr>
          <w:t>BLOOD OIL: Leif Wenar Speaks on Ending the Tyranny of Oil</w:t>
        </w:r>
      </w:hyperlink>
    </w:p>
    <w:p w:rsidR="00C123A3" w:rsidRPr="00C123A3" w:rsidRDefault="00C123A3" w:rsidP="00C123A3">
      <w:pPr>
        <w:shd w:val="clear" w:color="auto" w:fill="FFFFFF"/>
        <w:spacing w:line="270" w:lineRule="atLeast"/>
        <w:jc w:val="center"/>
        <w:rPr>
          <w:rFonts w:ascii="Helvetica" w:eastAsia="Times New Roman" w:hAnsi="Helvetica"/>
          <w:b/>
          <w:bCs/>
          <w:color w:val="141823"/>
          <w:sz w:val="21"/>
          <w:szCs w:val="21"/>
          <w:lang w:val="en-GB" w:eastAsia="en-GB"/>
        </w:rPr>
      </w:pPr>
    </w:p>
    <w:p w:rsidR="00C123A3" w:rsidRPr="00C123A3" w:rsidRDefault="00C123A3" w:rsidP="00C123A3">
      <w:pPr>
        <w:shd w:val="clear" w:color="auto" w:fill="FFFFFF"/>
        <w:spacing w:line="300" w:lineRule="atLeast"/>
        <w:jc w:val="center"/>
        <w:rPr>
          <w:rFonts w:ascii="Baskerville Old Face" w:eastAsia="Times New Roman" w:hAnsi="Baskerville Old Face"/>
          <w:i/>
          <w:color w:val="141823"/>
          <w:sz w:val="28"/>
          <w:szCs w:val="28"/>
          <w:lang w:val="en-GB" w:eastAsia="en-GB"/>
        </w:rPr>
      </w:pPr>
      <w:r w:rsidRPr="00C123A3">
        <w:rPr>
          <w:rFonts w:ascii="Baskerville Old Face" w:eastAsia="Times New Roman" w:hAnsi="Baskerville Old Face"/>
          <w:i/>
          <w:color w:val="141823"/>
          <w:sz w:val="28"/>
          <w:szCs w:val="28"/>
          <w:lang w:val="en-GB" w:eastAsia="en-GB"/>
        </w:rPr>
        <w:t>Events</w:t>
      </w:r>
      <w:r w:rsidR="00B4274F">
        <w:rPr>
          <w:rFonts w:ascii="Baskerville Old Face" w:eastAsia="Times New Roman" w:hAnsi="Baskerville Old Face"/>
          <w:i/>
          <w:color w:val="141823"/>
          <w:sz w:val="28"/>
          <w:szCs w:val="28"/>
          <w:lang w:val="en-GB" w:eastAsia="en-GB"/>
        </w:rPr>
        <w:t xml:space="preserve"> </w:t>
      </w:r>
      <w:r w:rsidRPr="00C123A3">
        <w:rPr>
          <w:rFonts w:ascii="Baskerville Old Face" w:eastAsia="Times New Roman" w:hAnsi="Baskerville Old Face"/>
          <w:i/>
          <w:color w:val="141823"/>
          <w:sz w:val="28"/>
          <w:szCs w:val="28"/>
          <w:lang w:val="en-GB" w:eastAsia="en-GB"/>
        </w:rPr>
        <w:t>in 2016</w:t>
      </w:r>
    </w:p>
    <w:p w:rsidR="0024236B" w:rsidRDefault="0050533A" w:rsidP="00C123A3">
      <w:pPr>
        <w:shd w:val="clear" w:color="auto" w:fill="FFFFFF"/>
        <w:spacing w:line="300" w:lineRule="atLeast"/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</w:pPr>
      <w:r>
        <w:rPr>
          <w:rFonts w:ascii="Helvetica" w:eastAsia="Times New Roman" w:hAnsi="Helvetica"/>
          <w:color w:val="141823"/>
          <w:sz w:val="21"/>
          <w:szCs w:val="21"/>
          <w:lang w:val="en-GB" w:eastAsia="en-GB"/>
        </w:rPr>
        <w:t>EVENTS</w:t>
      </w:r>
      <w:r w:rsidR="00C123A3" w:rsidRPr="00C123A3">
        <w:rPr>
          <w:rFonts w:ascii="Helvetica" w:eastAsia="Times New Roman" w:hAnsi="Helvetica"/>
          <w:color w:val="141823"/>
          <w:sz w:val="21"/>
          <w:szCs w:val="21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>January 12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Washington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Center for Global Development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January 13 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Washington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Cato Institute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January 17 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Oakland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Diesel Bookstore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>January 19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San Francisco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World Affairs Council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January 20 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Portland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World Affairs Council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>January 26 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Salt Lake City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Hinckley Institute of Politics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January 26 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Salt Lake City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Utah Council for Citizen Diplomacy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January 27 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Seattle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Town Hall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January 28 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Toronto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Munk School of Global Affairs - Centre for Ethics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February 1 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Columbus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Mershon Center for International Security Studies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February 3 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Chicago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The Chicago Council on Global Affairs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February 3 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Chicago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Seminary Coop with International House</w:t>
      </w:r>
    </w:p>
    <w:p w:rsidR="0024236B" w:rsidRDefault="00C123A3" w:rsidP="00C123A3">
      <w:pPr>
        <w:shd w:val="clear" w:color="auto" w:fill="FFFFFF"/>
        <w:spacing w:line="300" w:lineRule="atLeast"/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</w:pPr>
      <w:r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February 10 </w:t>
      </w:r>
      <w:r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New York</w:t>
      </w:r>
      <w:r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Harvard Club</w:t>
      </w:r>
    </w:p>
    <w:p w:rsidR="008B4B7A" w:rsidRDefault="0024236B" w:rsidP="00C123A3">
      <w:pPr>
        <w:shd w:val="clear" w:color="auto" w:fill="FFFFFF"/>
        <w:spacing w:line="300" w:lineRule="atLeast"/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</w:pP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>February 11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  <w:t>Medford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>Fletcher School of Law and Diplomacy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February 12 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Cambridge</w:t>
      </w:r>
      <w:r w:rsidR="006B2222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6B2222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6B2222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>Safra Center for Ethics</w:t>
      </w:r>
      <w:r w:rsidR="008B4B7A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– Harvard Bookstore</w:t>
      </w:r>
    </w:p>
    <w:p w:rsidR="0024236B" w:rsidRDefault="008B4B7A" w:rsidP="00C123A3">
      <w:pPr>
        <w:shd w:val="clear" w:color="auto" w:fill="FFFFFF"/>
        <w:spacing w:line="300" w:lineRule="atLeast"/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</w:pP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>February 16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  <w:t>Providence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>Brown University</w:t>
      </w:r>
      <w:r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February 17 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New York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CUNY Graduate School</w:t>
      </w:r>
    </w:p>
    <w:p w:rsidR="005422CB" w:rsidRDefault="0024236B" w:rsidP="00C123A3">
      <w:pPr>
        <w:shd w:val="clear" w:color="auto" w:fill="FFFFFF"/>
        <w:spacing w:line="300" w:lineRule="atLeast"/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</w:pP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>February 23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  <w:t>London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>UK Parliament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D73750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>February 29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London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D73750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>UCL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March 1 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London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LSE - KCL Yeoh Tiong Lay Centre</w:t>
      </w:r>
    </w:p>
    <w:p w:rsidR="005422CB" w:rsidRDefault="005422CB" w:rsidP="00C123A3">
      <w:pPr>
        <w:shd w:val="clear" w:color="auto" w:fill="FFFFFF"/>
        <w:spacing w:line="300" w:lineRule="atLeast"/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</w:pP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>March 3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  <w:t>Princeton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>Princeton University</w:t>
      </w:r>
    </w:p>
    <w:p w:rsidR="00C123A3" w:rsidRDefault="005422CB" w:rsidP="00C123A3">
      <w:pPr>
        <w:shd w:val="clear" w:color="auto" w:fill="FFFFFF"/>
        <w:spacing w:line="300" w:lineRule="atLeast"/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</w:pP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>March 10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  <w:t>College Park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>University of Maryland School of Public Policy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br/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 xml:space="preserve">March 31 </w:t>
      </w:r>
      <w:r w:rsidR="00C123A3" w:rsidRPr="00C123A3">
        <w:rPr>
          <w:rFonts w:ascii="Century Gothic" w:eastAsia="Times New Roman" w:hAnsi="Century Gothic"/>
          <w:b/>
          <w:bCs/>
          <w:color w:val="141823"/>
          <w:sz w:val="20"/>
          <w:szCs w:val="20"/>
          <w:lang w:val="en-GB" w:eastAsia="en-GB"/>
        </w:rPr>
        <w:tab/>
        <w:t>San Francisco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 xml:space="preserve"> </w:t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</w:r>
      <w:r w:rsidR="00C123A3" w:rsidRPr="00C123A3"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ab/>
        <w:t>American Philosophical Association</w:t>
      </w:r>
    </w:p>
    <w:p w:rsidR="005422CB" w:rsidRPr="005422CB" w:rsidRDefault="005422CB" w:rsidP="00C123A3">
      <w:pPr>
        <w:shd w:val="clear" w:color="auto" w:fill="FFFFFF"/>
        <w:spacing w:line="300" w:lineRule="atLeast"/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</w:pP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>May 28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  <w:t>Hay-on-Wye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>Hay Festival</w:t>
      </w:r>
    </w:p>
    <w:p w:rsidR="00D73750" w:rsidRDefault="00D73750" w:rsidP="00C123A3">
      <w:pPr>
        <w:shd w:val="clear" w:color="auto" w:fill="FFFFFF"/>
        <w:spacing w:line="300" w:lineRule="atLeast"/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</w:pP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>July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  <w:t>London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>Global Witness</w:t>
      </w:r>
    </w:p>
    <w:p w:rsidR="00D73750" w:rsidRPr="00D73750" w:rsidRDefault="00D73750" w:rsidP="00C123A3">
      <w:pPr>
        <w:shd w:val="clear" w:color="auto" w:fill="FFFFFF"/>
        <w:spacing w:line="300" w:lineRule="atLeast"/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</w:pP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>August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  <w:t>Edinburgh</w:t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b/>
          <w:color w:val="141823"/>
          <w:sz w:val="20"/>
          <w:szCs w:val="20"/>
          <w:lang w:val="en-GB" w:eastAsia="en-GB"/>
        </w:rPr>
        <w:tab/>
      </w:r>
      <w:r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  <w:t>Edinburgh Book Festival</w:t>
      </w:r>
    </w:p>
    <w:p w:rsidR="0050533A" w:rsidRDefault="0050533A" w:rsidP="00C123A3">
      <w:pPr>
        <w:shd w:val="clear" w:color="auto" w:fill="FFFFFF"/>
        <w:spacing w:line="300" w:lineRule="atLeast"/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</w:pPr>
    </w:p>
    <w:p w:rsidR="0050533A" w:rsidRPr="00C123A3" w:rsidRDefault="0050533A" w:rsidP="00C123A3">
      <w:pPr>
        <w:shd w:val="clear" w:color="auto" w:fill="FFFFFF"/>
        <w:spacing w:line="300" w:lineRule="atLeast"/>
        <w:rPr>
          <w:rFonts w:ascii="Century Gothic" w:eastAsia="Times New Roman" w:hAnsi="Century Gothic"/>
          <w:color w:val="141823"/>
          <w:sz w:val="20"/>
          <w:szCs w:val="20"/>
          <w:lang w:val="en-GB" w:eastAsia="en-GB"/>
        </w:rPr>
      </w:pPr>
    </w:p>
    <w:p w:rsidR="00C123A3" w:rsidRDefault="00C123A3" w:rsidP="00C123A3">
      <w:pPr>
        <w:shd w:val="clear" w:color="auto" w:fill="FFFFFF"/>
        <w:spacing w:line="300" w:lineRule="atLeast"/>
        <w:ind w:firstLine="720"/>
        <w:jc w:val="center"/>
        <w:rPr>
          <w:rFonts w:ascii="Helvetica" w:eastAsia="Times New Roman" w:hAnsi="Helvetica"/>
          <w:color w:val="141823"/>
          <w:sz w:val="21"/>
          <w:szCs w:val="21"/>
          <w:lang w:val="en-GB" w:eastAsia="en-GB"/>
        </w:rPr>
      </w:pPr>
      <w:r w:rsidRPr="00C123A3">
        <w:rPr>
          <w:rFonts w:ascii="Helvetica" w:eastAsia="Times New Roman" w:hAnsi="Helvetica"/>
          <w:color w:val="141823"/>
          <w:sz w:val="21"/>
          <w:szCs w:val="21"/>
          <w:lang w:val="en-GB" w:eastAsia="en-GB"/>
        </w:rPr>
        <w:br/>
      </w:r>
      <w:r w:rsidR="00632F3E">
        <w:rPr>
          <w:rFonts w:ascii="Baskerville Old Face" w:eastAsia="Times New Roman" w:hAnsi="Baskerville Old Face"/>
          <w:i/>
          <w:color w:val="141823"/>
          <w:sz w:val="21"/>
          <w:szCs w:val="21"/>
          <w:lang w:val="en-GB" w:eastAsia="en-GB"/>
        </w:rPr>
        <w:t>More dates to be confirmed</w:t>
      </w:r>
      <w:bookmarkStart w:id="0" w:name="_GoBack"/>
      <w:bookmarkEnd w:id="0"/>
      <w:r w:rsidRPr="00C123A3">
        <w:rPr>
          <w:rFonts w:ascii="Baskerville Old Face" w:eastAsia="Times New Roman" w:hAnsi="Baskerville Old Face"/>
          <w:i/>
          <w:color w:val="141823"/>
          <w:sz w:val="21"/>
          <w:szCs w:val="21"/>
          <w:lang w:val="en-GB" w:eastAsia="en-GB"/>
        </w:rPr>
        <w:t>.</w:t>
      </w:r>
    </w:p>
    <w:p w:rsidR="00C123A3" w:rsidRPr="00C123A3" w:rsidRDefault="00C123A3" w:rsidP="00C123A3">
      <w:pPr>
        <w:shd w:val="clear" w:color="auto" w:fill="FFFFFF"/>
        <w:spacing w:line="300" w:lineRule="atLeast"/>
        <w:jc w:val="center"/>
        <w:rPr>
          <w:rFonts w:ascii="Helvetica" w:eastAsia="Times New Roman" w:hAnsi="Helvetica"/>
          <w:color w:val="141823"/>
          <w:sz w:val="21"/>
          <w:szCs w:val="21"/>
          <w:lang w:val="en-GB" w:eastAsia="en-GB"/>
        </w:rPr>
      </w:pPr>
      <w:r w:rsidRPr="00C123A3">
        <w:rPr>
          <w:rFonts w:ascii="Helvetica" w:eastAsia="Times New Roman" w:hAnsi="Helvetica"/>
          <w:color w:val="141823"/>
          <w:sz w:val="21"/>
          <w:szCs w:val="21"/>
          <w:lang w:val="en-GB" w:eastAsia="en-GB"/>
        </w:rPr>
        <w:br/>
      </w:r>
      <w:r w:rsidRPr="00C123A3">
        <w:rPr>
          <w:rFonts w:ascii="Baskerville Old Face" w:eastAsia="Times New Roman" w:hAnsi="Baskerville Old Face"/>
          <w:i/>
          <w:color w:val="141823"/>
          <w:sz w:val="21"/>
          <w:szCs w:val="21"/>
          <w:lang w:val="en-GB" w:eastAsia="en-GB"/>
        </w:rPr>
        <w:t>Please send booking inquiries to Tara Kennedy at OUP.</w:t>
      </w:r>
    </w:p>
    <w:p w:rsidR="0046133B" w:rsidRDefault="0046133B"/>
    <w:sectPr w:rsidR="004613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EF" w:rsidRDefault="00354DEF" w:rsidP="00C123A3">
      <w:r>
        <w:separator/>
      </w:r>
    </w:p>
  </w:endnote>
  <w:endnote w:type="continuationSeparator" w:id="0">
    <w:p w:rsidR="00354DEF" w:rsidRDefault="00354DEF" w:rsidP="00C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EF" w:rsidRDefault="00354DEF" w:rsidP="00C123A3">
      <w:r>
        <w:separator/>
      </w:r>
    </w:p>
  </w:footnote>
  <w:footnote w:type="continuationSeparator" w:id="0">
    <w:p w:rsidR="00354DEF" w:rsidRDefault="00354DEF" w:rsidP="00C1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3"/>
    <w:rsid w:val="000B1BCB"/>
    <w:rsid w:val="00134677"/>
    <w:rsid w:val="0024236B"/>
    <w:rsid w:val="00321B0B"/>
    <w:rsid w:val="00354DEF"/>
    <w:rsid w:val="003D489E"/>
    <w:rsid w:val="0046133B"/>
    <w:rsid w:val="0050533A"/>
    <w:rsid w:val="005422CB"/>
    <w:rsid w:val="00632F3E"/>
    <w:rsid w:val="0066375D"/>
    <w:rsid w:val="006B2222"/>
    <w:rsid w:val="007B3C66"/>
    <w:rsid w:val="008B4B7A"/>
    <w:rsid w:val="009636EC"/>
    <w:rsid w:val="00B4274F"/>
    <w:rsid w:val="00C123A3"/>
    <w:rsid w:val="00CB3246"/>
    <w:rsid w:val="00D73750"/>
    <w:rsid w:val="00F26AF3"/>
    <w:rsid w:val="00F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B0639"/>
  <w15:chartTrackingRefBased/>
  <w15:docId w15:val="{E52553EC-B0EE-47B4-BEE3-EE3820FA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3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23A3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C123A3"/>
  </w:style>
  <w:style w:type="character" w:customStyle="1" w:styleId="textexposedshow">
    <w:name w:val="text_exposed_show"/>
    <w:basedOn w:val="DefaultParagraphFont"/>
    <w:rsid w:val="00C123A3"/>
  </w:style>
  <w:style w:type="paragraph" w:styleId="FootnoteText">
    <w:name w:val="footnote text"/>
    <w:basedOn w:val="Normal"/>
    <w:link w:val="FootnoteTextChar"/>
    <w:uiPriority w:val="99"/>
    <w:semiHidden/>
    <w:unhideWhenUsed/>
    <w:rsid w:val="00C123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3A3"/>
    <w:rPr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12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otes/clean-trade/blood-oil-leif-wenar-speaks-on-ending-the-tyranny-of-oil/9308819936630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Wenar</dc:creator>
  <cp:keywords/>
  <dc:description/>
  <cp:lastModifiedBy>Leif Wenar</cp:lastModifiedBy>
  <cp:revision>10</cp:revision>
  <dcterms:created xsi:type="dcterms:W3CDTF">2015-12-26T16:58:00Z</dcterms:created>
  <dcterms:modified xsi:type="dcterms:W3CDTF">2016-02-15T04:39:00Z</dcterms:modified>
</cp:coreProperties>
</file>